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1"/>
        <w:gridCol w:w="5103"/>
      </w:tblGrid>
      <w:tr w:rsidR="008C12D9">
        <w:trPr>
          <w:trHeight w:val="1"/>
        </w:trPr>
        <w:tc>
          <w:tcPr>
            <w:tcW w:w="20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ind w:right="313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Солфеђо</w:t>
            </w:r>
          </w:p>
        </w:tc>
      </w:tr>
      <w:tr w:rsidR="008C12D9">
        <w:trPr>
          <w:trHeight w:val="1"/>
        </w:trPr>
        <w:tc>
          <w:tcPr>
            <w:tcW w:w="20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8C12D9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</w:p>
        </w:tc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Pr="00567644" w:rsidRDefault="00567644">
            <w:pPr>
              <w:spacing w:after="0" w:line="240" w:lineRule="auto"/>
              <w:rPr>
                <w:rFonts w:eastAsia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 xml:space="preserve">Наставник </w:t>
            </w:r>
            <w:r>
              <w:rPr>
                <w:rFonts w:eastAsia="MS Sans Serif" w:cs="MS Sans Serif"/>
                <w:lang w:val="sr-Cyrl-RS"/>
              </w:rPr>
              <w:t>Ервин  Черничек</w:t>
            </w:r>
          </w:p>
        </w:tc>
      </w:tr>
      <w:tr w:rsidR="008C12D9">
        <w:trPr>
          <w:trHeight w:val="1"/>
        </w:trPr>
        <w:tc>
          <w:tcPr>
            <w:tcW w:w="20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 w:rsidP="001F676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202</w:t>
            </w:r>
            <w:r w:rsidR="001F6762">
              <w:rPr>
                <w:rFonts w:ascii="Times New Roman" w:eastAsia="Times New Roman" w:hAnsi="Times New Roman" w:cs="Times New Roman"/>
                <w:b/>
                <w:sz w:val="24"/>
                <w:lang w:val="hu-H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1F6762">
              <w:rPr>
                <w:rFonts w:ascii="Times New Roman" w:eastAsia="Times New Roman" w:hAnsi="Times New Roman" w:cs="Times New Roman"/>
                <w:b/>
                <w:sz w:val="24"/>
                <w:lang w:val="hu-HU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:rsidR="008C12D9" w:rsidRDefault="008C12D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4"/>
        <w:gridCol w:w="555"/>
        <w:gridCol w:w="2124"/>
        <w:gridCol w:w="6051"/>
      </w:tblGrid>
      <w:tr w:rsidR="008C12D9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8C12D9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8C12D9" w:rsidRDefault="00383F7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Д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Ш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Њ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И</w:t>
            </w: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О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Г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Р</w:t>
            </w: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А</w:t>
            </w:r>
          </w:p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Це-дур, Ге-дур, Еф-дур: лествично и терцно кретање, скокови у све ступњеве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Припрема тоналитета кроз дечије песмице са текстом. 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Виолински и бас кључ. 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Примери из литературе 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Припреме молских тоналитета, учење песмица са текстом (а, де и е-мол) и певање солмизацијом по слуху, без теоријског тумачења. 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Дечје музичко стваралаштво – импровизација. 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Звучна припрема мутација.</w:t>
            </w:r>
          </w:p>
          <w:p w:rsidR="008C12D9" w:rsidRDefault="00383F79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Певање двогласа бордунског типа.</w:t>
            </w:r>
          </w:p>
          <w:p w:rsidR="008C12D9" w:rsidRDefault="008C12D9">
            <w:pPr>
              <w:spacing w:after="0" w:line="240" w:lineRule="auto"/>
            </w:pPr>
          </w:p>
        </w:tc>
      </w:tr>
      <w:tr w:rsidR="008C12D9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8C12D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Тактирање и бројање на 2, 3 и 4.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Врсте такта: 2/4, 3/4 и 4/4.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Нотне вредности: од целе до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шеснаестине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ноте и одговарајуће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паузе.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Ритмичке фигуре: синкопa, пунктирана и обрнуто пунктирана на две јединице,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узмах и предтакт, лукови и корона.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Равномерно читање: виолински и бас кључ у једном и два линијска система, као и читање вертикално исписаних акорада.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Мануелно извођење ритмичких вежби.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Читање примера на утврђеним позицијама солмизационих слогова уз обележен темпо и уз тактирање. </w:t>
            </w:r>
          </w:p>
          <w:p w:rsidR="008C12D9" w:rsidRDefault="00383F79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Читање примера из градива инструменталне наставе. </w:t>
            </w:r>
          </w:p>
          <w:p w:rsidR="008C12D9" w:rsidRDefault="008C12D9">
            <w:pPr>
              <w:spacing w:after="0" w:line="240" w:lineRule="auto"/>
            </w:pPr>
          </w:p>
        </w:tc>
      </w:tr>
      <w:tr w:rsidR="008C12D9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8C12D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Усмени диктати:</w:t>
            </w:r>
          </w:p>
          <w:p w:rsidR="008C12D9" w:rsidRDefault="00383F79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појединачних тонова и мотива и певање тих тонова солмизацијом. </w:t>
            </w:r>
          </w:p>
          <w:p w:rsidR="008C12D9" w:rsidRDefault="00383F79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Интонирање тонова солмизацијом. </w:t>
            </w:r>
          </w:p>
          <w:p w:rsidR="008C12D9" w:rsidRDefault="00383F79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метра у песмама са текстом. </w:t>
            </w:r>
          </w:p>
          <w:p w:rsidR="008C12D9" w:rsidRDefault="00383F79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Препознавање записаних ритмичких и мелодијских мотива. </w:t>
            </w:r>
          </w:p>
          <w:p w:rsidR="008C12D9" w:rsidRDefault="00383F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Писмени диктати:</w:t>
            </w:r>
          </w:p>
          <w:p w:rsidR="008C12D9" w:rsidRDefault="00383F79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Записивање појединачних или више тонова. </w:t>
            </w:r>
          </w:p>
          <w:p w:rsidR="008C12D9" w:rsidRDefault="00383F79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Записивање ритмичких или мелодијских мотива. </w:t>
            </w:r>
          </w:p>
          <w:p w:rsidR="008C12D9" w:rsidRDefault="00383F79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Записивање напамет научених песама и лакших мелодијских примера</w:t>
            </w:r>
          </w:p>
          <w:p w:rsidR="008C12D9" w:rsidRDefault="008C12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8C12D9" w:rsidRDefault="008C12D9">
            <w:pPr>
              <w:spacing w:after="0" w:line="240" w:lineRule="auto"/>
            </w:pPr>
          </w:p>
        </w:tc>
      </w:tr>
      <w:tr w:rsidR="008C12D9"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8C12D9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Музичка писменост</w:t>
            </w: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8C12D9" w:rsidRDefault="00383F79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Термини и појмови из мелодике и ритма без дефиниција, у оквиру садржаја програма.</w:t>
            </w:r>
          </w:p>
          <w:p w:rsidR="008C12D9" w:rsidRDefault="00383F79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Нотни и тонски систем, од велике до треће октаве, са вежбањем писања и читања. </w:t>
            </w:r>
          </w:p>
          <w:p w:rsidR="008C12D9" w:rsidRDefault="00383F79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Именовање тонова солмизацијом и абецедом, хроматски знаци, тетрахорд, лествица,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имена интервала до октаве (представљени у линијском систему). </w:t>
            </w:r>
          </w:p>
          <w:p w:rsidR="008C12D9" w:rsidRDefault="00383F79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Лествице: Це, Ге, Еф, и њихови тонични квинтакорди. </w:t>
            </w:r>
          </w:p>
          <w:p w:rsidR="008C12D9" w:rsidRDefault="00383F79">
            <w:pPr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Основне ознаке темпа и карактера (Andante, Moderato, Vivo, Allegro) динамику (</w:t>
            </w:r>
            <w:r>
              <w:rPr>
                <w:rFonts w:ascii="Times New Roman" w:eastAsia="Times New Roman" w:hAnsi="Times New Roman" w:cs="Times New Roman"/>
                <w:i/>
                <w:sz w:val="16"/>
              </w:rPr>
              <w:t>f, p, mf, mp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crescendo i decrescendo), фразирање (лук, обележан дах) и артикулацију (стакато, легато, тенуто). </w:t>
            </w:r>
          </w:p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Слушање музике уз покрет</w:t>
            </w:r>
          </w:p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музике уз цртање</w:t>
            </w: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 у складу са пређеним градивом</w:t>
            </w:r>
          </w:p>
          <w:p w:rsidR="008C12D9" w:rsidRDefault="00383F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Импровизације мелодије на текст бројалице или дечије песмице</w:t>
            </w:r>
          </w:p>
          <w:p w:rsidR="008C12D9" w:rsidRDefault="008C12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- Слушање и уважавање извођача</w:t>
            </w:r>
          </w:p>
        </w:tc>
      </w:tr>
    </w:tbl>
    <w:p w:rsidR="008C12D9" w:rsidRDefault="008C12D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9"/>
        <w:gridCol w:w="4587"/>
        <w:gridCol w:w="1920"/>
        <w:gridCol w:w="1686"/>
      </w:tblGrid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:rsidR="008C12D9" w:rsidRDefault="008C12D9">
            <w:pPr>
              <w:spacing w:after="0" w:line="240" w:lineRule="auto"/>
              <w:jc w:val="center"/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1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пева по слуху и солмизацијом песмице и мелодијске примере; – звучно препозна дур и мол; – пева: лествично и терцно кретање, скок у тонику, доминанту, тоничну терцу и вођицу и тонични трозвук; – пева штимове обрађених дурских и молских лествица; – чује и препозна главне ступњеве; – пева изражајно мелодије различитог жанра и карактера; – опажа и пева тонове и мотиве;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препозна и изводи двочетвртински; трочетвртински и четворочетвртински такт; – препозна и изводи двоосмински, троосмински; – препозна и изводи такт шестосмина са основном поделом јединице; бројања и без лукова и паузи; – изводи бројалице; – изводи ритам уз куцање или тактирање или мануелном техником; – осећа ритмички пулс; – равномерно чита ноте у виолинском и бас кључу; – изводи четвртине; осмине, лукове и одговарајуће паузе; – препозна и изводи као целину: синкопу, пунктирану и обрнуто пунктирану ритмичку фигуру на два откуцаја; – препозна и изводи основне фигуре; – приказује ритам кроз покрет; – изводи знакове за продужавање трајања; тона: тачка, лук, корона; – чита ритам солмизацијом;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запише појединачне тонове, групе тонова и мотиве; – запише напамет научене песме; – запише мелодијске диктате по двотактима; – запише ритам у мелодијском примеру; – препозна врсту такта у певаним песмама са текстом;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МУЗИЧКА ПИСМЕНОСТ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препозна и чита ноте у виолинском и бас кључу; – изводи и записује: нотна трајања: целу, половину с тачком, половину, четвртину, осмину ноте; – препозна и употреби предзнаке: повисилицу, снизилицу и разрешилицу; – препозна и својим речима објасни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појмове: такт, тактица, завршна тактица, предтакт и узмах; – употреби солмизацију и музичку абецеду; – опише својим речима шта је лествица, тетрахорд, ступњеви и главни ступњеви; – употреби знаке за понављање, prima i seconda volta, D.C.al fine, корона; – примени основне динамичке ознаке (јако, тихо, умерено јако, умерено тихо, поступно појачавање и стишавање); – примени основне ознаке за темпо: спор, умерeн и брзи; – примени најчешће начине извођења музичког дела (повезано, кратко и издржано) и музичке целине;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– препозна елементе музичке писмености кроз једноставне примере за слушање;</w:t>
            </w:r>
          </w:p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– слуша дечије и народне композиције и примере из литературе уз покрет; – изражава утиске о слушаном делу цртањем;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мења и допуњава мелодију и ритам научених песмица ; – смишља мелодију или ритам на текст бројалице или дечије песмице;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8C12D9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пажљиво слуша и коментарише извођење музике друга-другарице;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8C12D9">
        <w:tc>
          <w:tcPr>
            <w:tcW w:w="6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383F7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C12D9" w:rsidRDefault="008C12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8C12D9" w:rsidRDefault="00383F7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:rsidR="008C12D9" w:rsidRDefault="008C12D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8C12D9" w:rsidRDefault="00383F7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:rsidR="008C12D9" w:rsidRDefault="008C12D9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8C1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13B3" w:rsidRDefault="00A113B3">
      <w:pPr>
        <w:spacing w:line="240" w:lineRule="auto"/>
      </w:pPr>
      <w:r>
        <w:separator/>
      </w:r>
    </w:p>
  </w:endnote>
  <w:endnote w:type="continuationSeparator" w:id="0">
    <w:p w:rsidR="00A113B3" w:rsidRDefault="00A113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Microsoft Sans Serif"/>
    <w:charset w:val="00"/>
    <w:family w:val="roman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13B3" w:rsidRDefault="00A113B3">
      <w:pPr>
        <w:spacing w:after="0"/>
      </w:pPr>
      <w:r>
        <w:separator/>
      </w:r>
    </w:p>
  </w:footnote>
  <w:footnote w:type="continuationSeparator" w:id="0">
    <w:p w:rsidR="00A113B3" w:rsidRDefault="00A113B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27FCE"/>
    <w:multiLevelType w:val="multilevel"/>
    <w:tmpl w:val="02727F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0A5D92"/>
    <w:multiLevelType w:val="multilevel"/>
    <w:tmpl w:val="3A0A5D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14F7834"/>
    <w:multiLevelType w:val="multilevel"/>
    <w:tmpl w:val="514F78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E577EF2"/>
    <w:multiLevelType w:val="multilevel"/>
    <w:tmpl w:val="5E577E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E8219D"/>
    <w:multiLevelType w:val="multilevel"/>
    <w:tmpl w:val="6DE8219D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01B"/>
    <w:rsid w:val="0012301B"/>
    <w:rsid w:val="001F6762"/>
    <w:rsid w:val="00383F79"/>
    <w:rsid w:val="00453A5E"/>
    <w:rsid w:val="00567644"/>
    <w:rsid w:val="008C12D9"/>
    <w:rsid w:val="00A113B3"/>
    <w:rsid w:val="00A660C7"/>
    <w:rsid w:val="00D52E6B"/>
    <w:rsid w:val="26C7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FA0A93-3FF5-48BD-A64C-517C8BB4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Csernicsek</cp:lastModifiedBy>
  <cp:revision>2</cp:revision>
  <dcterms:created xsi:type="dcterms:W3CDTF">2025-08-11T14:06:00Z</dcterms:created>
  <dcterms:modified xsi:type="dcterms:W3CDTF">2025-08-11T14:06:00Z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0518F08AE5884FA8AB33E031D8C59B3C_13</vt:lpwstr>
  </property>
</Properties>
</file>