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3CB226" w14:textId="76DE3288" w:rsidR="00C25FFD" w:rsidRPr="00C25FFD" w:rsidRDefault="00C25FFD" w:rsidP="00C25FFD">
      <w:pPr>
        <w:rPr>
          <w:b/>
          <w:bCs/>
          <w:sz w:val="24"/>
          <w:szCs w:val="24"/>
          <w:lang w:val="sr-Cyrl-RS"/>
        </w:rPr>
      </w:pPr>
      <w:bookmarkStart w:id="0" w:name="_GoBack"/>
      <w:bookmarkEnd w:id="0"/>
      <w:r>
        <w:rPr>
          <w:sz w:val="24"/>
          <w:szCs w:val="24"/>
        </w:rPr>
        <w:t xml:space="preserve">                                                </w:t>
      </w:r>
      <w:r>
        <w:rPr>
          <w:sz w:val="24"/>
          <w:szCs w:val="24"/>
          <w:lang w:val="sr-Cyrl-RS"/>
        </w:rPr>
        <w:t xml:space="preserve">              </w:t>
      </w:r>
      <w:r w:rsidRPr="00C25FFD">
        <w:rPr>
          <w:b/>
          <w:bCs/>
          <w:sz w:val="24"/>
          <w:szCs w:val="24"/>
          <w:lang w:val="sr-Cyrl-RS"/>
        </w:rPr>
        <w:t>ГЛОБАЛНИ ПЛАН ЗА САКСОФОН</w:t>
      </w:r>
    </w:p>
    <w:p w14:paraId="46FAD8ED" w14:textId="77777777" w:rsidR="00C25FFD" w:rsidRPr="00C25FFD" w:rsidRDefault="00C25FFD" w:rsidP="00C25FFD">
      <w:pPr>
        <w:pStyle w:val="ListParagraph"/>
        <w:ind w:left="0"/>
        <w:rPr>
          <w:b/>
          <w:bCs/>
        </w:rPr>
      </w:pPr>
      <w:r>
        <w:rPr>
          <w:lang w:val="sr-Cyrl-RS"/>
        </w:rPr>
        <w:t xml:space="preserve">      </w:t>
      </w:r>
      <w:r w:rsidRPr="00C25FFD">
        <w:rPr>
          <w:b/>
          <w:bCs/>
          <w:lang w:val="sr-Cyrl-RS"/>
        </w:rPr>
        <w:t>1.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0E45E6E8" w14:textId="77777777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</w:t>
      </w:r>
      <w:r>
        <w:t>-</w:t>
      </w:r>
      <w:proofErr w:type="spellStart"/>
      <w:r>
        <w:t>Де</w:t>
      </w:r>
      <w:proofErr w:type="spellEnd"/>
      <w:r>
        <w:t>,</w:t>
      </w:r>
      <w:r>
        <w:rPr>
          <w:lang w:val="sr-Cyrl-RS"/>
        </w:rPr>
        <w:t xml:space="preserve"> </w:t>
      </w:r>
      <w:proofErr w:type="spellStart"/>
      <w:r>
        <w:t>Це</w:t>
      </w:r>
      <w:proofErr w:type="spellEnd"/>
      <w:r>
        <w:t>,</w:t>
      </w:r>
      <w:r>
        <w:rPr>
          <w:lang w:val="sr-Cyrl-RS"/>
        </w:rPr>
        <w:t xml:space="preserve"> </w:t>
      </w:r>
      <w:r>
        <w:t xml:space="preserve">ЕФ </w:t>
      </w:r>
      <w:proofErr w:type="spellStart"/>
      <w:r>
        <w:t>дур</w:t>
      </w:r>
      <w:proofErr w:type="spellEnd"/>
      <w:r>
        <w:t xml:space="preserve">  </w:t>
      </w:r>
    </w:p>
    <w:p w14:paraId="12851643" w14:textId="77777777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r>
        <w:t>Етиде</w:t>
      </w:r>
      <w:proofErr w:type="spellEnd"/>
      <w:r>
        <w:rPr>
          <w:lang w:val="sr-Cyrl-RS"/>
        </w:rPr>
        <w:t>:</w:t>
      </w:r>
      <w:r>
        <w:t xml:space="preserve"> –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1-9 </w:t>
      </w:r>
    </w:p>
    <w:p w14:paraId="648B363E" w14:textId="768FF18D" w:rsidR="00C25FFD" w:rsidRDefault="00C25FFD" w:rsidP="00C25FFD">
      <w:pPr>
        <w:pStyle w:val="ListParagraph"/>
        <w:ind w:left="0"/>
      </w:pPr>
      <w:r>
        <w:rPr>
          <w:lang w:val="sr-Cyrl-RS"/>
        </w:rPr>
        <w:t xml:space="preserve">         </w:t>
      </w:r>
      <w:proofErr w:type="spellStart"/>
      <w:proofErr w:type="gramStart"/>
      <w:r>
        <w:t>Комад</w:t>
      </w:r>
      <w:proofErr w:type="spellEnd"/>
      <w:r>
        <w:rPr>
          <w:lang w:val="sr-Cyrl-RS"/>
        </w:rPr>
        <w:t>:-</w:t>
      </w:r>
      <w:proofErr w:type="gramEnd"/>
      <w:r>
        <w:rPr>
          <w:lang w:val="sr-Cyrl-RS"/>
        </w:rPr>
        <w:t xml:space="preserve"> </w:t>
      </w:r>
      <w:r>
        <w:t xml:space="preserve"> </w:t>
      </w:r>
      <w:proofErr w:type="spellStart"/>
      <w:r>
        <w:t>Моцарт</w:t>
      </w:r>
      <w:proofErr w:type="spellEnd"/>
      <w:r>
        <w:t xml:space="preserve">: </w:t>
      </w:r>
      <w:r>
        <w:rPr>
          <w:lang w:val="sr-Cyrl-RS"/>
        </w:rPr>
        <w:t xml:space="preserve">   </w:t>
      </w:r>
      <w:r>
        <w:t>А</w:t>
      </w:r>
      <w:r>
        <w:rPr>
          <w:lang w:val="sr-Cyrl-RS"/>
        </w:rPr>
        <w:t xml:space="preserve"> </w:t>
      </w:r>
      <w:r>
        <w:t>Б</w:t>
      </w:r>
      <w:r>
        <w:rPr>
          <w:lang w:val="sr-Cyrl-RS"/>
        </w:rPr>
        <w:t xml:space="preserve"> </w:t>
      </w:r>
      <w:r>
        <w:t>Ц</w:t>
      </w:r>
      <w:r>
        <w:rPr>
          <w:lang w:val="sr-Cyrl-RS"/>
        </w:rPr>
        <w:t xml:space="preserve"> </w:t>
      </w:r>
      <w:r>
        <w:t>Д</w:t>
      </w:r>
      <w:r>
        <w:rPr>
          <w:lang w:val="sr-Cyrl-RS"/>
        </w:rPr>
        <w:t xml:space="preserve"> </w:t>
      </w:r>
      <w:r>
        <w:t xml:space="preserve"> и </w:t>
      </w:r>
      <w:proofErr w:type="spellStart"/>
      <w:r>
        <w:t>Кригер</w:t>
      </w:r>
      <w:proofErr w:type="spellEnd"/>
      <w:r>
        <w:rPr>
          <w:lang w:val="sr-Cyrl-RS"/>
        </w:rPr>
        <w:t>:-</w:t>
      </w:r>
      <w:r>
        <w:t xml:space="preserve"> </w:t>
      </w:r>
      <w:proofErr w:type="spellStart"/>
      <w:r>
        <w:t>Менует</w:t>
      </w:r>
      <w:proofErr w:type="spellEnd"/>
    </w:p>
    <w:p w14:paraId="5DE7756E" w14:textId="77777777" w:rsidR="00C25FFD" w:rsidRPr="00C25FFD" w:rsidRDefault="00C25FFD" w:rsidP="00C25FFD">
      <w:pPr>
        <w:rPr>
          <w:b/>
          <w:bCs/>
        </w:rPr>
      </w:pPr>
      <w:r>
        <w:t xml:space="preserve">        </w:t>
      </w:r>
      <w:r w:rsidRPr="00C25FFD">
        <w:rPr>
          <w:b/>
          <w:bCs/>
        </w:rPr>
        <w:t>2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3B3ED216" w14:textId="17FF7B76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</w:t>
      </w:r>
      <w:r>
        <w:t xml:space="preserve">- </w:t>
      </w:r>
      <w:proofErr w:type="spellStart"/>
      <w:proofErr w:type="gramStart"/>
      <w:r>
        <w:t>Е,Ге</w:t>
      </w:r>
      <w:proofErr w:type="gramEnd"/>
      <w:r>
        <w:t>,Ха</w:t>
      </w:r>
      <w:proofErr w:type="spellEnd"/>
      <w:r>
        <w:t xml:space="preserve"> </w:t>
      </w:r>
      <w:proofErr w:type="spellStart"/>
      <w:r>
        <w:t>дур</w:t>
      </w:r>
      <w:proofErr w:type="spellEnd"/>
      <w:r>
        <w:t xml:space="preserve">  </w:t>
      </w:r>
    </w:p>
    <w:p w14:paraId="69638A5C" w14:textId="1B4F1670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Етиде</w:t>
      </w:r>
      <w:proofErr w:type="spellEnd"/>
      <w:r>
        <w:rPr>
          <w:lang w:val="sr-Cyrl-RS"/>
        </w:rPr>
        <w:t xml:space="preserve">: </w:t>
      </w:r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10-19, </w:t>
      </w:r>
    </w:p>
    <w:p w14:paraId="4BACCB94" w14:textId="0B9C1B78" w:rsidR="00C25FFD" w:rsidRDefault="00C25FFD" w:rsidP="00C25FFD">
      <w:r>
        <w:rPr>
          <w:lang w:val="sr-Cyrl-RS"/>
        </w:rPr>
        <w:t xml:space="preserve">           </w:t>
      </w:r>
      <w:proofErr w:type="spellStart"/>
      <w:proofErr w:type="gramStart"/>
      <w:r>
        <w:t>Комад</w:t>
      </w:r>
      <w:proofErr w:type="spellEnd"/>
      <w:r>
        <w:rPr>
          <w:lang w:val="sr-Cyrl-RS"/>
        </w:rPr>
        <w:t>:-</w:t>
      </w:r>
      <w:proofErr w:type="gramEnd"/>
      <w:r>
        <w:t xml:space="preserve"> К. </w:t>
      </w:r>
      <w:proofErr w:type="spellStart"/>
      <w:r>
        <w:t>Шененбек</w:t>
      </w:r>
      <w:proofErr w:type="spellEnd"/>
      <w:r>
        <w:t xml:space="preserve">: </w:t>
      </w:r>
      <w:proofErr w:type="spellStart"/>
      <w:r>
        <w:t>Серенада</w:t>
      </w:r>
      <w:proofErr w:type="spellEnd"/>
      <w:r>
        <w:t xml:space="preserve">, </w:t>
      </w:r>
      <w:proofErr w:type="spellStart"/>
      <w:r>
        <w:t>Хендел</w:t>
      </w:r>
      <w:proofErr w:type="spellEnd"/>
      <w:r>
        <w:t xml:space="preserve">  : </w:t>
      </w:r>
      <w:proofErr w:type="spellStart"/>
      <w:r>
        <w:t>Алегрето</w:t>
      </w:r>
      <w:proofErr w:type="spellEnd"/>
    </w:p>
    <w:p w14:paraId="52A05362" w14:textId="3664A043" w:rsidR="00C25FFD" w:rsidRPr="00C25FFD" w:rsidRDefault="00C25FFD" w:rsidP="00C25FFD">
      <w:pPr>
        <w:rPr>
          <w:b/>
          <w:bCs/>
        </w:rPr>
      </w:pPr>
      <w:r w:rsidRPr="00C25FFD">
        <w:rPr>
          <w:b/>
          <w:bCs/>
        </w:rPr>
        <w:t xml:space="preserve">        3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34A55056" w14:textId="793B13E4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    </w:t>
      </w:r>
      <w:r>
        <w:t xml:space="preserve">- </w:t>
      </w:r>
      <w:proofErr w:type="spellStart"/>
      <w:proofErr w:type="gramStart"/>
      <w:r>
        <w:t>е,де</w:t>
      </w:r>
      <w:proofErr w:type="gramEnd"/>
      <w:r>
        <w:t>,еф,ц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</w:t>
      </w:r>
    </w:p>
    <w:p w14:paraId="556AC649" w14:textId="27056C9D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Етиде</w:t>
      </w:r>
      <w:proofErr w:type="spellEnd"/>
      <w:r>
        <w:rPr>
          <w:lang w:val="sr-Cyrl-RS"/>
        </w:rPr>
        <w:t xml:space="preserve">:    </w:t>
      </w:r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</w:t>
      </w:r>
      <w:proofErr w:type="spellEnd"/>
      <w:r>
        <w:rPr>
          <w:lang w:val="sr-Cyrl-RS"/>
        </w:rPr>
        <w:t>ж</w:t>
      </w:r>
      <w:proofErr w:type="spellStart"/>
      <w:r>
        <w:t>бе</w:t>
      </w:r>
      <w:proofErr w:type="spellEnd"/>
      <w:r>
        <w:t xml:space="preserve"> 20-31, </w:t>
      </w:r>
    </w:p>
    <w:p w14:paraId="3F0ACB8D" w14:textId="1116E53A" w:rsidR="00C25FFD" w:rsidRDefault="00C25FFD" w:rsidP="00C25FFD">
      <w:r>
        <w:rPr>
          <w:lang w:val="sr-Cyrl-RS"/>
        </w:rPr>
        <w:t xml:space="preserve">            </w:t>
      </w:r>
      <w:proofErr w:type="spellStart"/>
      <w:r>
        <w:t>Комади</w:t>
      </w:r>
      <w:proofErr w:type="spellEnd"/>
      <w:r>
        <w:rPr>
          <w:lang w:val="sr-Cyrl-RS"/>
        </w:rPr>
        <w:t>:    -</w:t>
      </w:r>
      <w:r>
        <w:t xml:space="preserve"> С. </w:t>
      </w:r>
      <w:proofErr w:type="spellStart"/>
      <w:r>
        <w:t>Џоплин</w:t>
      </w:r>
      <w:proofErr w:type="spellEnd"/>
      <w:r>
        <w:t xml:space="preserve">: </w:t>
      </w:r>
      <w:proofErr w:type="spellStart"/>
      <w:r>
        <w:t>Лаки</w:t>
      </w:r>
      <w:proofErr w:type="spellEnd"/>
      <w:r>
        <w:t xml:space="preserve"> </w:t>
      </w:r>
      <w:proofErr w:type="spellStart"/>
      <w:r>
        <w:t>победници</w:t>
      </w:r>
      <w:proofErr w:type="spellEnd"/>
      <w:r>
        <w:t xml:space="preserve">, </w:t>
      </w:r>
      <w:proofErr w:type="spellStart"/>
      <w:r>
        <w:t>Х.Томаж</w:t>
      </w:r>
      <w:proofErr w:type="spellEnd"/>
      <w:r>
        <w:t xml:space="preserve">: </w:t>
      </w:r>
      <w:proofErr w:type="spellStart"/>
      <w:r>
        <w:t>Валцер</w:t>
      </w:r>
      <w:proofErr w:type="spellEnd"/>
    </w:p>
    <w:p w14:paraId="23DA8BBE" w14:textId="77777777" w:rsidR="00C25FFD" w:rsidRPr="00C25FFD" w:rsidRDefault="00C25FFD" w:rsidP="00C25FFD">
      <w:pPr>
        <w:rPr>
          <w:b/>
          <w:bCs/>
        </w:rPr>
      </w:pPr>
      <w:r>
        <w:t xml:space="preserve">        </w:t>
      </w:r>
      <w:r w:rsidRPr="00C25FFD">
        <w:rPr>
          <w:b/>
          <w:bCs/>
        </w:rPr>
        <w:t>4</w:t>
      </w:r>
      <w:r w:rsidRPr="00C25FFD">
        <w:rPr>
          <w:b/>
          <w:bCs/>
          <w:lang w:val="sr-Cyrl-RS"/>
        </w:rPr>
        <w:t>.</w:t>
      </w:r>
      <w:proofErr w:type="spellStart"/>
      <w:r w:rsidRPr="00C25FFD">
        <w:rPr>
          <w:b/>
          <w:bCs/>
        </w:rPr>
        <w:t>разред</w:t>
      </w:r>
      <w:proofErr w:type="spellEnd"/>
      <w:r w:rsidRPr="00C25FFD">
        <w:rPr>
          <w:b/>
          <w:bCs/>
        </w:rPr>
        <w:t xml:space="preserve">: </w:t>
      </w:r>
    </w:p>
    <w:p w14:paraId="4A09C837" w14:textId="4D4F9B1E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Скале</w:t>
      </w:r>
      <w:proofErr w:type="spellEnd"/>
      <w:r>
        <w:rPr>
          <w:lang w:val="sr-Cyrl-RS"/>
        </w:rPr>
        <w:t xml:space="preserve">:  </w:t>
      </w:r>
      <w:r>
        <w:t xml:space="preserve">- </w:t>
      </w:r>
      <w:proofErr w:type="spellStart"/>
      <w:r>
        <w:t>Ес</w:t>
      </w:r>
      <w:proofErr w:type="spellEnd"/>
      <w:r>
        <w:t xml:space="preserve">, </w:t>
      </w:r>
      <w:proofErr w:type="spellStart"/>
      <w:proofErr w:type="gramStart"/>
      <w:r>
        <w:t>Бе</w:t>
      </w:r>
      <w:proofErr w:type="spellEnd"/>
      <w:r>
        <w:t>,</w:t>
      </w:r>
      <w:r>
        <w:rPr>
          <w:lang w:val="sr-Cyrl-RS"/>
        </w:rPr>
        <w:t xml:space="preserve">  </w:t>
      </w:r>
      <w:r>
        <w:t>А</w:t>
      </w:r>
      <w:proofErr w:type="gramEnd"/>
      <w:r>
        <w:rPr>
          <w:lang w:val="sr-Cyrl-RS"/>
        </w:rPr>
        <w:t>-</w:t>
      </w:r>
      <w:proofErr w:type="spellStart"/>
      <w:r>
        <w:t>дур</w:t>
      </w:r>
      <w:proofErr w:type="spellEnd"/>
      <w:r>
        <w:t xml:space="preserve"> и </w:t>
      </w:r>
      <w:proofErr w:type="spellStart"/>
      <w:r>
        <w:t>ха,бе,ге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</w:t>
      </w:r>
    </w:p>
    <w:p w14:paraId="1C2FB173" w14:textId="30B62FE0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Етиде</w:t>
      </w:r>
      <w:proofErr w:type="spellEnd"/>
      <w:r>
        <w:rPr>
          <w:lang w:val="sr-Cyrl-RS"/>
        </w:rPr>
        <w:t>:</w:t>
      </w:r>
      <w:r>
        <w:t xml:space="preserve"> </w:t>
      </w:r>
      <w:r>
        <w:rPr>
          <w:lang w:val="sr-Cyrl-RS"/>
        </w:rPr>
        <w:t xml:space="preserve">    </w:t>
      </w:r>
      <w:r>
        <w:t xml:space="preserve">–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>: 32-41</w:t>
      </w:r>
    </w:p>
    <w:p w14:paraId="6CB7385B" w14:textId="2DFC7F17" w:rsidR="00C25FFD" w:rsidRDefault="00C25FFD" w:rsidP="00C25FFD">
      <w:r>
        <w:rPr>
          <w:lang w:val="sr-Cyrl-RS"/>
        </w:rPr>
        <w:t xml:space="preserve">           </w:t>
      </w:r>
      <w:proofErr w:type="spellStart"/>
      <w:r>
        <w:t>Комади</w:t>
      </w:r>
      <w:proofErr w:type="spellEnd"/>
      <w:r>
        <w:t>:</w:t>
      </w:r>
      <w:r>
        <w:rPr>
          <w:lang w:val="sr-Cyrl-RS"/>
        </w:rPr>
        <w:t xml:space="preserve">  -</w:t>
      </w:r>
      <w:r>
        <w:t xml:space="preserve"> </w:t>
      </w:r>
      <w:proofErr w:type="spellStart"/>
      <w:r>
        <w:t>Анданте</w:t>
      </w:r>
      <w:proofErr w:type="spellEnd"/>
      <w:r>
        <w:t xml:space="preserve"> и </w:t>
      </w:r>
      <w:proofErr w:type="spellStart"/>
      <w:r>
        <w:t>Алегро</w:t>
      </w:r>
      <w:proofErr w:type="spellEnd"/>
      <w:r>
        <w:t xml:space="preserve"> и </w:t>
      </w:r>
      <w:proofErr w:type="spellStart"/>
      <w:r>
        <w:t>Глинка</w:t>
      </w:r>
      <w:proofErr w:type="spellEnd"/>
      <w:r>
        <w:t xml:space="preserve">: </w:t>
      </w:r>
      <w:proofErr w:type="spellStart"/>
      <w:r>
        <w:t>Вокализе</w:t>
      </w:r>
      <w:proofErr w:type="spellEnd"/>
    </w:p>
    <w:p w14:paraId="5637748A" w14:textId="77777777" w:rsidR="00C25FFD" w:rsidRDefault="00C25FFD"/>
    <w:sectPr w:rsidR="00C25FFD" w:rsidSect="00C25FFD">
      <w:pgSz w:w="11906" w:h="16838"/>
      <w:pgMar w:top="426" w:right="282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A30A76"/>
    <w:multiLevelType w:val="hybridMultilevel"/>
    <w:tmpl w:val="6DACD0F8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C623B"/>
    <w:multiLevelType w:val="hybridMultilevel"/>
    <w:tmpl w:val="1CCC19F0"/>
    <w:lvl w:ilvl="0" w:tplc="9EAA5C0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FFD"/>
    <w:rsid w:val="00995995"/>
    <w:rsid w:val="00C25FFD"/>
    <w:rsid w:val="00E3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9D1FB"/>
  <w15:chartTrackingRefBased/>
  <w15:docId w15:val="{1395A0EB-AF70-4746-A67D-9966FEA21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FFD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2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2</cp:revision>
  <dcterms:created xsi:type="dcterms:W3CDTF">2025-09-12T10:49:00Z</dcterms:created>
  <dcterms:modified xsi:type="dcterms:W3CDTF">2025-09-12T10:49:00Z</dcterms:modified>
</cp:coreProperties>
</file>